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1F" w:rsidRPr="00524AB4" w:rsidRDefault="00A04F1F" w:rsidP="00A04F1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40"/>
          <w:szCs w:val="32"/>
          <w:lang w:val="ca-ES" w:eastAsia="es-ES"/>
        </w:rPr>
      </w:pPr>
      <w:bookmarkStart w:id="0" w:name="_GoBack"/>
      <w:bookmarkEnd w:id="0"/>
      <w:r w:rsidRPr="00524AB4">
        <w:rPr>
          <w:rFonts w:ascii="Times New Roman" w:eastAsia="Times New Roman" w:hAnsi="Times New Roman" w:cs="Times New Roman"/>
          <w:b/>
          <w:color w:val="000080"/>
          <w:sz w:val="40"/>
          <w:szCs w:val="32"/>
          <w:lang w:val="ca-ES" w:eastAsia="es-ES"/>
        </w:rPr>
        <w:t>2. Consultori de salu</w:t>
      </w:r>
      <w:r w:rsidR="00524AB4" w:rsidRPr="00524AB4">
        <w:rPr>
          <w:rFonts w:ascii="Times New Roman" w:eastAsia="Times New Roman" w:hAnsi="Times New Roman" w:cs="Times New Roman"/>
          <w:b/>
          <w:color w:val="000080"/>
          <w:sz w:val="40"/>
          <w:szCs w:val="32"/>
          <w:lang w:val="ca-ES" w:eastAsia="es-ES"/>
        </w:rPr>
        <w:t>t</w:t>
      </w:r>
      <w:r w:rsidRPr="00524AB4">
        <w:rPr>
          <w:rFonts w:ascii="Times New Roman" w:eastAsia="Times New Roman" w:hAnsi="Times New Roman" w:cs="Times New Roman"/>
          <w:b/>
          <w:color w:val="000080"/>
          <w:sz w:val="40"/>
          <w:szCs w:val="32"/>
          <w:lang w:val="ca-ES" w:eastAsia="es-ES"/>
        </w:rPr>
        <w:t xml:space="preserve"> bucodental</w:t>
      </w:r>
    </w:p>
    <w:p w:rsidR="00A04F1F" w:rsidRPr="00524AB4" w:rsidRDefault="00A04F1F" w:rsidP="00A04F1F">
      <w:pPr>
        <w:pBdr>
          <w:bottom w:val="single" w:sz="4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</w:pPr>
    </w:p>
    <w:p w:rsidR="00A04F1F" w:rsidRPr="00524AB4" w:rsidRDefault="00A04F1F" w:rsidP="00A04F1F">
      <w:pPr>
        <w:pBdr>
          <w:bottom w:val="single" w:sz="4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</w:pPr>
      <w:r w:rsidRPr="00524AB4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OBJE</w:t>
      </w:r>
      <w:r w:rsidR="001C03FB" w:rsidRPr="00524AB4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C</w:t>
      </w:r>
      <w:r w:rsidRPr="00524AB4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TI</w:t>
      </w:r>
      <w:r w:rsidR="001C03FB" w:rsidRPr="00524AB4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U</w:t>
      </w:r>
      <w:r w:rsidRPr="00524AB4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S</w:t>
      </w:r>
    </w:p>
    <w:p w:rsidR="00A04F1F" w:rsidRPr="00524AB4" w:rsidRDefault="00A04F1F" w:rsidP="00A04F1F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 xml:space="preserve">Identificar 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e</w:t>
      </w: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ls di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ferents</w:t>
      </w: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 xml:space="preserve"> tip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u</w:t>
      </w: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s de consultoris dentals.</w:t>
      </w:r>
    </w:p>
    <w:p w:rsidR="00A04F1F" w:rsidRPr="00524AB4" w:rsidRDefault="00A04F1F" w:rsidP="00A04F1F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Con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èixer</w:t>
      </w: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 xml:space="preserve"> l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e</w:t>
      </w: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 xml:space="preserve">s diferents </w:t>
      </w:r>
      <w:r w:rsidR="00524AB4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àrees</w:t>
      </w: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 xml:space="preserve"> que 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e</w:t>
      </w: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ls conform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e</w:t>
      </w: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n.</w:t>
      </w:r>
    </w:p>
    <w:p w:rsidR="00A04F1F" w:rsidRPr="00524AB4" w:rsidRDefault="00A04F1F" w:rsidP="00A04F1F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Aprend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r</w:t>
      </w: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 xml:space="preserve">e a 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utilitzar</w:t>
      </w: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 xml:space="preserve"> l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e</w:t>
      </w: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 xml:space="preserve">s 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butaques</w:t>
      </w: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 xml:space="preserve"> dentals 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i</w:t>
      </w: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 xml:space="preserve"> identificar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-ne les</w:t>
      </w: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 xml:space="preserve"> parts.</w:t>
      </w:r>
    </w:p>
    <w:p w:rsidR="00A04F1F" w:rsidRPr="00524AB4" w:rsidRDefault="00A04F1F" w:rsidP="00A04F1F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Aprend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r</w:t>
      </w: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 xml:space="preserve">e 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a utilitzar</w:t>
      </w: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 xml:space="preserve"> 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 xml:space="preserve">els </w:t>
      </w: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instruments rotatoris.</w:t>
      </w:r>
    </w:p>
    <w:p w:rsidR="00A04F1F" w:rsidRPr="00524AB4" w:rsidRDefault="00A04F1F" w:rsidP="00A04F1F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Reali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t</w:t>
      </w: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 xml:space="preserve">zar el </w:t>
      </w:r>
      <w:r w:rsidR="00524AB4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manteniment</w:t>
      </w: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 xml:space="preserve"> del consultori dental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_tradnl"/>
        </w:rPr>
        <w:t>.</w:t>
      </w:r>
    </w:p>
    <w:p w:rsidR="00A04F1F" w:rsidRPr="00524AB4" w:rsidRDefault="00A04F1F" w:rsidP="00A04F1F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</w:p>
    <w:p w:rsidR="00A04F1F" w:rsidRPr="00524AB4" w:rsidRDefault="00A04F1F" w:rsidP="00A04F1F">
      <w:pPr>
        <w:pBdr>
          <w:bottom w:val="single" w:sz="4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</w:pPr>
      <w:r w:rsidRPr="00524AB4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CONT</w:t>
      </w:r>
      <w:r w:rsidR="001C03FB" w:rsidRPr="00524AB4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INGUTS</w:t>
      </w:r>
      <w:r w:rsidRPr="00524AB4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 xml:space="preserve"> CONCEPTUALS</w:t>
      </w:r>
    </w:p>
    <w:p w:rsidR="00A04F1F" w:rsidRPr="00524AB4" w:rsidRDefault="00A04F1F" w:rsidP="00A04F1F">
      <w:pPr>
        <w:spacing w:after="12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  <w:t>1. Consultori de salu</w:t>
      </w:r>
      <w:r w:rsidR="001C03FB" w:rsidRPr="00524AB4"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  <w:t>t</w:t>
      </w:r>
      <w:r w:rsidRPr="00524AB4"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  <w:t xml:space="preserve"> bucodental</w:t>
      </w:r>
    </w:p>
    <w:p w:rsidR="00A04F1F" w:rsidRPr="00524AB4" w:rsidRDefault="00A04F1F" w:rsidP="00A04F1F">
      <w:pPr>
        <w:spacing w:after="12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  <w:t>2. Espa</w:t>
      </w:r>
      <w:r w:rsidR="001C03FB" w:rsidRPr="00524AB4"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  <w:t>is i àrees de treball</w:t>
      </w:r>
      <w:r w:rsidRPr="00524AB4"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  <w:t xml:space="preserve"> del consultori dental</w:t>
      </w:r>
    </w:p>
    <w:p w:rsidR="00A04F1F" w:rsidRPr="00524AB4" w:rsidRDefault="00A04F1F" w:rsidP="00A04F1F">
      <w:pPr>
        <w:spacing w:after="12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  <w:t xml:space="preserve">3. </w:t>
      </w:r>
      <w:r w:rsidR="001C03FB" w:rsidRPr="00524AB4"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  <w:t>Butaca</w:t>
      </w:r>
      <w:r w:rsidRPr="00524AB4"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  <w:t xml:space="preserve"> dental</w:t>
      </w:r>
    </w:p>
    <w:p w:rsidR="00A04F1F" w:rsidRPr="00524AB4" w:rsidRDefault="001C03FB" w:rsidP="00A04F1F">
      <w:pPr>
        <w:spacing w:after="12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  <w:t>4. Funcionam</w:t>
      </w:r>
      <w:r w:rsidR="00A04F1F" w:rsidRPr="00524AB4"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  <w:t>ent de</w:t>
      </w:r>
      <w:r w:rsidRPr="00524AB4"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  <w:t xml:space="preserve"> </w:t>
      </w:r>
      <w:r w:rsidR="00A04F1F" w:rsidRPr="00524AB4"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  <w:t>l</w:t>
      </w:r>
      <w:r w:rsidRPr="00524AB4"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  <w:t>’</w:t>
      </w:r>
      <w:r w:rsidR="00A04F1F" w:rsidRPr="00524AB4"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  <w:t>instrumental rotatori</w:t>
      </w:r>
    </w:p>
    <w:p w:rsidR="00A04F1F" w:rsidRPr="00524AB4" w:rsidRDefault="00A04F1F" w:rsidP="00A04F1F">
      <w:pPr>
        <w:spacing w:after="12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  <w:t>5. Manteniment del consultori</w:t>
      </w:r>
    </w:p>
    <w:p w:rsidR="001C03FB" w:rsidRPr="00524AB4" w:rsidRDefault="001C03FB" w:rsidP="00A04F1F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</w:p>
    <w:p w:rsidR="00A04F1F" w:rsidRPr="00524AB4" w:rsidRDefault="00A04F1F" w:rsidP="00A04F1F">
      <w:pPr>
        <w:pBdr>
          <w:bottom w:val="single" w:sz="4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</w:pPr>
      <w:r w:rsidRPr="00524AB4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CONT</w:t>
      </w:r>
      <w:r w:rsidR="001C03FB" w:rsidRPr="00524AB4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INGUTS</w:t>
      </w:r>
      <w:r w:rsidRPr="00524AB4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 xml:space="preserve"> PROCEDIMENTALS</w:t>
      </w:r>
    </w:p>
    <w:p w:rsidR="00A04F1F" w:rsidRPr="00524AB4" w:rsidRDefault="001C03FB" w:rsidP="00A04F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  <w:t xml:space="preserve">1. Crear </w:t>
      </w:r>
      <w:r w:rsidR="00A04F1F" w:rsidRPr="00524AB4"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  <w:t>esquem</w:t>
      </w:r>
      <w:r w:rsidRPr="00524AB4"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  <w:t>e</w:t>
      </w:r>
      <w:r w:rsidR="00A04F1F" w:rsidRPr="00524AB4"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  <w:t xml:space="preserve">s </w:t>
      </w:r>
      <w:r w:rsidRPr="00524AB4"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  <w:t>amb els tipus</w:t>
      </w:r>
      <w:r w:rsidR="00A04F1F" w:rsidRPr="00524AB4">
        <w:rPr>
          <w:rFonts w:ascii="Times New Roman" w:eastAsia="Times New Roman" w:hAnsi="Times New Roman" w:cs="Times New Roman"/>
          <w:snapToGrid w:val="0"/>
          <w:sz w:val="24"/>
          <w:szCs w:val="24"/>
          <w:lang w:val="ca-ES" w:eastAsia="es-ES_tradnl"/>
        </w:rPr>
        <w:t xml:space="preserve"> de consultoris dentals.</w:t>
      </w:r>
    </w:p>
    <w:p w:rsidR="00A04F1F" w:rsidRPr="00524AB4" w:rsidRDefault="00A04F1F" w:rsidP="00A04F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2. Esquemati</w:t>
      </w:r>
      <w:r w:rsidR="001C03FB"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t</w:t>
      </w: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zar l</w:t>
      </w:r>
      <w:r w:rsidR="001C03FB"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e</w:t>
      </w: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 xml:space="preserve">s </w:t>
      </w:r>
      <w:r w:rsidR="001C03FB"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àrees</w:t>
      </w: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 xml:space="preserve"> de tr</w:t>
      </w:r>
      <w:r w:rsidR="001C03FB"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eball</w:t>
      </w: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 xml:space="preserve"> dels gabinets </w:t>
      </w:r>
      <w:r w:rsidR="00524AB4"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bucodentals</w:t>
      </w: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.</w:t>
      </w:r>
    </w:p>
    <w:p w:rsidR="00A04F1F" w:rsidRPr="00524AB4" w:rsidRDefault="00A04F1F" w:rsidP="00A04F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3. Reali</w:t>
      </w:r>
      <w:r w:rsidR="001C03FB"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t</w:t>
      </w: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 xml:space="preserve">zar </w:t>
      </w:r>
      <w:r w:rsidR="001C03FB"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e</w:t>
      </w: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ls moviments de</w:t>
      </w:r>
      <w:r w:rsidR="001C03FB"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 xml:space="preserve"> </w:t>
      </w: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l</w:t>
      </w:r>
      <w:r w:rsidR="001C03FB"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a butaca</w:t>
      </w: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 xml:space="preserve"> dental</w:t>
      </w:r>
      <w:r w:rsidR="00F43A2E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.</w:t>
      </w:r>
    </w:p>
    <w:p w:rsidR="00A04F1F" w:rsidRPr="00524AB4" w:rsidRDefault="00A04F1F" w:rsidP="00A04F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4. Reali</w:t>
      </w:r>
      <w:r w:rsidR="001C03FB"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t</w:t>
      </w: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zar l</w:t>
      </w:r>
      <w:r w:rsidR="001C03FB"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e</w:t>
      </w: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s t</w:t>
      </w:r>
      <w:r w:rsidR="001C03FB"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è</w:t>
      </w: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cni</w:t>
      </w:r>
      <w:r w:rsidR="001C03FB"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ques</w:t>
      </w: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 xml:space="preserve"> de </w:t>
      </w:r>
      <w:r w:rsidR="00524AB4"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col·locació</w:t>
      </w: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 xml:space="preserve"> de fres</w:t>
      </w:r>
      <w:r w:rsidR="001C03FB"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e</w:t>
      </w: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 xml:space="preserve">s en </w:t>
      </w:r>
      <w:r w:rsidR="001C03FB"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e</w:t>
      </w: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ls instruments rotatoris:</w:t>
      </w:r>
    </w:p>
    <w:p w:rsidR="00A04F1F" w:rsidRPr="00524AB4" w:rsidRDefault="00A04F1F" w:rsidP="00A04F1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</w:pP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Co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l·</w:t>
      </w: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locació en turbin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e</w:t>
      </w: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s.</w:t>
      </w:r>
    </w:p>
    <w:p w:rsidR="00A04F1F" w:rsidRPr="00524AB4" w:rsidRDefault="00A04F1F" w:rsidP="00A04F1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</w:pP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Col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·l</w:t>
      </w: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ocació en contra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angles</w:t>
      </w: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.</w:t>
      </w:r>
    </w:p>
    <w:p w:rsidR="00A04F1F" w:rsidRPr="00524AB4" w:rsidRDefault="00524AB4" w:rsidP="00A04F1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</w:pPr>
      <w:r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Col·locació</w:t>
      </w:r>
      <w:r w:rsidR="00A04F1F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 en p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eça</w:t>
      </w:r>
      <w:r w:rsidR="00A04F1F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 xml:space="preserve"> de m</w:t>
      </w:r>
      <w:r w:rsidR="001C03FB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à</w:t>
      </w:r>
      <w:r w:rsidR="00A04F1F" w:rsidRPr="00524AB4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es-ES"/>
        </w:rPr>
        <w:t>.</w:t>
      </w:r>
    </w:p>
    <w:p w:rsidR="00A04F1F" w:rsidRPr="00524AB4" w:rsidRDefault="00A04F1F" w:rsidP="00A04F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 xml:space="preserve">5. </w:t>
      </w:r>
      <w:r w:rsidR="001C03FB"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Representació al quadern de pràctiques de les tècniques de manteniment del gabinet bucodental.</w:t>
      </w:r>
    </w:p>
    <w:p w:rsidR="00A04F1F" w:rsidRPr="00524AB4" w:rsidRDefault="00A04F1F" w:rsidP="00A04F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</w:p>
    <w:p w:rsidR="00A04F1F" w:rsidRPr="00524AB4" w:rsidRDefault="00A04F1F" w:rsidP="00A04F1F">
      <w:pPr>
        <w:pBdr>
          <w:bottom w:val="single" w:sz="4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</w:pPr>
      <w:r w:rsidRPr="00524AB4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CONT</w:t>
      </w:r>
      <w:r w:rsidR="001C03FB" w:rsidRPr="00524AB4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INGUTS</w:t>
      </w:r>
      <w:r w:rsidRPr="00524AB4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 xml:space="preserve"> ACTITUDINALS</w:t>
      </w:r>
    </w:p>
    <w:p w:rsidR="005C2358" w:rsidRPr="00524AB4" w:rsidRDefault="005C2358" w:rsidP="005C23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1. Conscienciació i sensibilització de l’alumne pel que fa al treball en equip com a membre d’un equip de salut bucodental.</w:t>
      </w:r>
    </w:p>
    <w:p w:rsidR="005C2358" w:rsidRPr="00524AB4" w:rsidRDefault="005C2358" w:rsidP="005C23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2. Conscienciació i sensibilització de l’alumne en tots els aspectes referits als diferents tipus de consultoris.</w:t>
      </w:r>
    </w:p>
    <w:p w:rsidR="005C2358" w:rsidRPr="00524AB4" w:rsidRDefault="005C2358" w:rsidP="005C23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3. Participació, interès i pulcritud en els supòsits pràctics que es realitzin.</w:t>
      </w:r>
    </w:p>
    <w:p w:rsidR="0071077C" w:rsidRDefault="0071077C" w:rsidP="005C23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</w:p>
    <w:p w:rsidR="005C2358" w:rsidRPr="00524AB4" w:rsidRDefault="005C2358" w:rsidP="005C23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4. Valoració positiva de les actituds i les posicions adequades en la pràctica diària de l’exercici professional.</w:t>
      </w:r>
    </w:p>
    <w:p w:rsidR="005C2358" w:rsidRPr="00524AB4" w:rsidRDefault="005C2358" w:rsidP="005C23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lastRenderedPageBreak/>
        <w:t>5. Predisposició a consultar les fonts d’informació i utilitzar un llenguatge específic.</w:t>
      </w:r>
    </w:p>
    <w:p w:rsidR="00A04F1F" w:rsidRPr="00524AB4" w:rsidRDefault="00A04F1F" w:rsidP="00A04F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</w:p>
    <w:p w:rsidR="00A04F1F" w:rsidRPr="00524AB4" w:rsidRDefault="00A04F1F" w:rsidP="00A04F1F">
      <w:pPr>
        <w:pBdr>
          <w:bottom w:val="single" w:sz="4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</w:pPr>
      <w:r w:rsidRPr="00524AB4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CRITERIS D</w:t>
      </w:r>
      <w:r w:rsidR="005C2358" w:rsidRPr="00524AB4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’A</w:t>
      </w:r>
      <w:r w:rsidRPr="00524AB4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ca-ES" w:eastAsia="es-ES"/>
        </w:rPr>
        <w:t>VALUACIÓ</w:t>
      </w:r>
    </w:p>
    <w:p w:rsidR="005C2358" w:rsidRPr="00524AB4" w:rsidRDefault="005C2358" w:rsidP="005C2358">
      <w:pPr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1. Classificar els diferents tipus de gabinets bucodentals.</w:t>
      </w:r>
    </w:p>
    <w:p w:rsidR="005C2358" w:rsidRPr="00524AB4" w:rsidRDefault="005C2358" w:rsidP="005C2358">
      <w:pPr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2. Descriure els diferents espais físics i àrees de treball.</w:t>
      </w:r>
    </w:p>
    <w:p w:rsidR="005C2358" w:rsidRPr="00524AB4" w:rsidRDefault="005C2358" w:rsidP="005C2358">
      <w:pPr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3. Identificar les diferents parts que conformen la butaca dental.</w:t>
      </w:r>
    </w:p>
    <w:p w:rsidR="005C2358" w:rsidRPr="00524AB4" w:rsidRDefault="005C2358" w:rsidP="005C2358">
      <w:pPr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4. Definir i classificar els diferents tipus de moviments que pot realitzar la butaca dental.</w:t>
      </w:r>
    </w:p>
    <w:p w:rsidR="005C2358" w:rsidRPr="00524AB4" w:rsidRDefault="005C2358" w:rsidP="005C2358">
      <w:pPr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5. Identificar el material rotatori.</w:t>
      </w:r>
    </w:p>
    <w:p w:rsidR="005C2358" w:rsidRPr="00524AB4" w:rsidRDefault="005C2358" w:rsidP="005C2358">
      <w:pPr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6. Realitzar les diverses tècniques de col·locació del material rotatori en les mànegues de la butaca dental.</w:t>
      </w:r>
    </w:p>
    <w:p w:rsidR="005C2358" w:rsidRPr="00524AB4" w:rsidRDefault="005C2358" w:rsidP="005C2358">
      <w:pPr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7. Descriure les formes de col·locació de les freses en l’instrumental rotatori i les tècniques d’aspiració de fluids.</w:t>
      </w:r>
    </w:p>
    <w:p w:rsidR="005C2358" w:rsidRPr="00524AB4" w:rsidRDefault="005C2358" w:rsidP="005C2358">
      <w:pPr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8. Realització dels procediments de manteniment del gabinet bucodental.</w:t>
      </w:r>
    </w:p>
    <w:p w:rsidR="005C2358" w:rsidRPr="00524AB4" w:rsidRDefault="005C2358" w:rsidP="005C2358">
      <w:pPr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</w:pPr>
      <w:r w:rsidRPr="00524AB4">
        <w:rPr>
          <w:rFonts w:ascii="Times New Roman" w:eastAsia="Times New Roman" w:hAnsi="Times New Roman" w:cs="Times New Roman"/>
          <w:sz w:val="24"/>
          <w:szCs w:val="24"/>
          <w:lang w:val="ca-ES" w:eastAsia="es-ES_tradnl"/>
        </w:rPr>
        <w:t>9. Valorar el grau de compliment del quadern de pràctiques (ordre, neteja...).</w:t>
      </w:r>
    </w:p>
    <w:p w:rsidR="001F307F" w:rsidRPr="00524AB4" w:rsidRDefault="001F307F" w:rsidP="00A04F1F">
      <w:pPr>
        <w:rPr>
          <w:lang w:val="ca-ES"/>
        </w:rPr>
      </w:pPr>
    </w:p>
    <w:sectPr w:rsidR="001F307F" w:rsidRPr="00524AB4" w:rsidSect="0071077C">
      <w:headerReference w:type="default" r:id="rId7"/>
      <w:pgSz w:w="11906" w:h="16838"/>
      <w:pgMar w:top="18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8B9" w:rsidRDefault="00F238B9" w:rsidP="00B470FC">
      <w:pPr>
        <w:spacing w:after="0" w:line="240" w:lineRule="auto"/>
      </w:pPr>
      <w:r>
        <w:separator/>
      </w:r>
    </w:p>
  </w:endnote>
  <w:endnote w:type="continuationSeparator" w:id="0">
    <w:p w:rsidR="00F238B9" w:rsidRDefault="00F238B9" w:rsidP="00B4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8B9" w:rsidRDefault="00F238B9" w:rsidP="00B470FC">
      <w:pPr>
        <w:spacing w:after="0" w:line="240" w:lineRule="auto"/>
      </w:pPr>
      <w:r>
        <w:separator/>
      </w:r>
    </w:p>
  </w:footnote>
  <w:footnote w:type="continuationSeparator" w:id="0">
    <w:p w:rsidR="00F238B9" w:rsidRDefault="00F238B9" w:rsidP="00B4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FC" w:rsidRDefault="00B470FC" w:rsidP="00B470FC">
    <w:pPr>
      <w:pStyle w:val="Encabezado"/>
      <w:rPr>
        <w:rFonts w:ascii="Arial" w:hAnsi="Arial" w:cs="Arial"/>
        <w:sz w:val="20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-86360</wp:posOffset>
          </wp:positionV>
          <wp:extent cx="1302385" cy="466090"/>
          <wp:effectExtent l="0" t="0" r="0" b="0"/>
          <wp:wrapSquare wrapText="bothSides"/>
          <wp:docPr id="4" name="Imagen 4" descr="Logo macmillan educa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cmillan educa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</w:rPr>
      <w:t>T</w:t>
    </w:r>
    <w:r w:rsidR="000E02A7">
      <w:rPr>
        <w:rFonts w:ascii="Arial" w:hAnsi="Arial" w:cs="Arial"/>
        <w:noProof/>
        <w:sz w:val="20"/>
      </w:rPr>
      <w:t>è</w:t>
    </w:r>
    <w:r>
      <w:rPr>
        <w:rFonts w:ascii="Arial" w:hAnsi="Arial" w:cs="Arial"/>
        <w:noProof/>
        <w:sz w:val="20"/>
      </w:rPr>
      <w:t>cni</w:t>
    </w:r>
    <w:r w:rsidR="000E02A7">
      <w:rPr>
        <w:rFonts w:ascii="Arial" w:hAnsi="Arial" w:cs="Arial"/>
        <w:noProof/>
        <w:sz w:val="20"/>
      </w:rPr>
      <w:t>que</w:t>
    </w:r>
    <w:r>
      <w:rPr>
        <w:rFonts w:ascii="Arial" w:hAnsi="Arial" w:cs="Arial"/>
        <w:noProof/>
        <w:sz w:val="20"/>
      </w:rPr>
      <w:t>s d</w:t>
    </w:r>
    <w:r w:rsidR="000E02A7">
      <w:rPr>
        <w:rFonts w:ascii="Arial" w:hAnsi="Arial" w:cs="Arial"/>
        <w:noProof/>
        <w:sz w:val="20"/>
      </w:rPr>
      <w:t>’ajuda</w:t>
    </w:r>
    <w:r>
      <w:rPr>
        <w:rFonts w:ascii="Arial" w:hAnsi="Arial" w:cs="Arial"/>
        <w:noProof/>
        <w:sz w:val="20"/>
      </w:rPr>
      <w:t xml:space="preserve"> odontol</w:t>
    </w:r>
    <w:r w:rsidR="000E02A7">
      <w:rPr>
        <w:rFonts w:ascii="Arial" w:hAnsi="Arial" w:cs="Arial"/>
        <w:noProof/>
        <w:sz w:val="20"/>
      </w:rPr>
      <w:t>ò</w:t>
    </w:r>
    <w:r>
      <w:rPr>
        <w:rFonts w:ascii="Arial" w:hAnsi="Arial" w:cs="Arial"/>
        <w:noProof/>
        <w:sz w:val="20"/>
      </w:rPr>
      <w:t>gic</w:t>
    </w:r>
    <w:r w:rsidR="000E02A7">
      <w:rPr>
        <w:rFonts w:ascii="Arial" w:hAnsi="Arial" w:cs="Arial"/>
        <w:noProof/>
        <w:sz w:val="20"/>
      </w:rPr>
      <w:t>a</w:t>
    </w:r>
    <w:r>
      <w:rPr>
        <w:rFonts w:ascii="Arial" w:hAnsi="Arial" w:cs="Arial"/>
        <w:noProof/>
        <w:sz w:val="20"/>
      </w:rPr>
      <w:t xml:space="preserve"> </w:t>
    </w:r>
    <w:r w:rsidR="000E02A7">
      <w:rPr>
        <w:rFonts w:ascii="Arial" w:hAnsi="Arial" w:cs="Arial"/>
        <w:noProof/>
        <w:sz w:val="20"/>
      </w:rPr>
      <w:t>o</w:t>
    </w:r>
    <w:r>
      <w:rPr>
        <w:rFonts w:ascii="Arial" w:hAnsi="Arial" w:cs="Arial"/>
        <w:noProof/>
        <w:sz w:val="20"/>
      </w:rPr>
      <w:t xml:space="preserve"> estomatol</w:t>
    </w:r>
    <w:r w:rsidR="000E02A7">
      <w:rPr>
        <w:rFonts w:ascii="Arial" w:hAnsi="Arial" w:cs="Arial"/>
        <w:noProof/>
        <w:sz w:val="20"/>
      </w:rPr>
      <w:t>ò</w:t>
    </w:r>
    <w:r>
      <w:rPr>
        <w:rFonts w:ascii="Arial" w:hAnsi="Arial" w:cs="Arial"/>
        <w:noProof/>
        <w:sz w:val="20"/>
      </w:rPr>
      <w:t>gica</w:t>
    </w:r>
  </w:p>
  <w:p w:rsidR="00B470FC" w:rsidRDefault="00B470FC" w:rsidP="00B470FC">
    <w:pPr>
      <w:pStyle w:val="Encabezado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Programacions</w:t>
    </w:r>
    <w:proofErr w:type="spellEnd"/>
    <w:r>
      <w:rPr>
        <w:rFonts w:ascii="Arial" w:hAnsi="Arial" w:cs="Arial"/>
        <w:sz w:val="20"/>
      </w:rPr>
      <w:t xml:space="preserve"> </w:t>
    </w:r>
    <w:proofErr w:type="spellStart"/>
    <w:r>
      <w:rPr>
        <w:rFonts w:ascii="Arial" w:hAnsi="Arial" w:cs="Arial"/>
        <w:sz w:val="20"/>
      </w:rPr>
      <w:t>d</w:t>
    </w:r>
    <w:r w:rsidR="000E02A7">
      <w:rPr>
        <w:rFonts w:ascii="Arial" w:hAnsi="Arial" w:cs="Arial"/>
        <w:sz w:val="20"/>
      </w:rPr>
      <w:t>’</w:t>
    </w:r>
    <w:r>
      <w:rPr>
        <w:rFonts w:ascii="Arial" w:hAnsi="Arial" w:cs="Arial"/>
        <w:sz w:val="20"/>
      </w:rPr>
      <w:t>aula</w:t>
    </w:r>
    <w:proofErr w:type="spellEnd"/>
  </w:p>
  <w:p w:rsidR="00B470FC" w:rsidRDefault="00B470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3066"/>
    <w:multiLevelType w:val="hybridMultilevel"/>
    <w:tmpl w:val="EC82DC44"/>
    <w:lvl w:ilvl="0" w:tplc="C7AEF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B17B0"/>
    <w:multiLevelType w:val="hybridMultilevel"/>
    <w:tmpl w:val="EDD461BA"/>
    <w:lvl w:ilvl="0" w:tplc="AF34F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F1F"/>
    <w:rsid w:val="000E02A7"/>
    <w:rsid w:val="001849E4"/>
    <w:rsid w:val="001C03FB"/>
    <w:rsid w:val="001C635E"/>
    <w:rsid w:val="001F307F"/>
    <w:rsid w:val="00524AB4"/>
    <w:rsid w:val="005C2358"/>
    <w:rsid w:val="0071077C"/>
    <w:rsid w:val="00821E1F"/>
    <w:rsid w:val="00A04F1F"/>
    <w:rsid w:val="00B470FC"/>
    <w:rsid w:val="00F238B9"/>
    <w:rsid w:val="00F43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7E98C0"/>
  <w15:docId w15:val="{89CB9413-CC84-4034-B48A-CD672CF1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7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0FC"/>
  </w:style>
  <w:style w:type="paragraph" w:styleId="Piedepgina">
    <w:name w:val="footer"/>
    <w:basedOn w:val="Normal"/>
    <w:link w:val="PiedepginaCar"/>
    <w:uiPriority w:val="99"/>
    <w:unhideWhenUsed/>
    <w:rsid w:val="00B47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Maria Justicia Gonzalez</cp:lastModifiedBy>
  <cp:revision>2</cp:revision>
  <dcterms:created xsi:type="dcterms:W3CDTF">2019-02-11T07:56:00Z</dcterms:created>
  <dcterms:modified xsi:type="dcterms:W3CDTF">2019-02-11T07:56:00Z</dcterms:modified>
</cp:coreProperties>
</file>